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992" w:rsidRDefault="00F7119B">
      <w:r>
        <w:rPr>
          <w:noProof/>
          <w:color w:val="0000FF"/>
          <w:lang w:eastAsia="fr-B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pt;margin-top:7pt;width:375.05pt;height:77.85pt;z-index:251658240" filled="f" stroked="f">
            <v:textbox>
              <w:txbxContent>
                <w:p w:rsidR="00F7119B" w:rsidRPr="00327992" w:rsidRDefault="00F7119B" w:rsidP="00F7119B">
                  <w:pPr>
                    <w:jc w:val="center"/>
                    <w:rPr>
                      <w:rFonts w:ascii="AR BLANCA" w:hAnsi="AR BLANCA"/>
                      <w:color w:val="002060"/>
                      <w:sz w:val="52"/>
                    </w:rPr>
                  </w:pPr>
                  <w:r>
                    <w:rPr>
                      <w:rFonts w:ascii="AR BLANCA" w:hAnsi="AR BLANCA"/>
                      <w:color w:val="002060"/>
                      <w:sz w:val="52"/>
                      <w:u w:val="single"/>
                    </w:rPr>
                    <w:t xml:space="preserve">Le fardeau dont je me libère aujourd’hui </w:t>
                  </w:r>
                  <w:r w:rsidRPr="00327992">
                    <w:rPr>
                      <w:rFonts w:ascii="AR BLANCA" w:hAnsi="AR BLANCA"/>
                      <w:color w:val="002060"/>
                      <w:sz w:val="52"/>
                    </w:rPr>
                    <w:t>:</w:t>
                  </w:r>
                </w:p>
                <w:p w:rsidR="00327992" w:rsidRPr="00327992" w:rsidRDefault="00327992" w:rsidP="00F7119B">
                  <w:pPr>
                    <w:jc w:val="center"/>
                    <w:rPr>
                      <w:rFonts w:ascii="AR BLANCA" w:hAnsi="AR BLANCA"/>
                      <w:color w:val="002060"/>
                      <w:sz w:val="52"/>
                    </w:rPr>
                  </w:pPr>
                </w:p>
              </w:txbxContent>
            </v:textbox>
          </v:shape>
        </w:pict>
      </w:r>
      <w:r w:rsidR="00327992">
        <w:rPr>
          <w:noProof/>
          <w:color w:val="0000FF"/>
          <w:lang w:eastAsia="fr-BE"/>
        </w:rPr>
        <w:drawing>
          <wp:inline distT="0" distB="0" distL="0" distR="0">
            <wp:extent cx="5509881" cy="3955312"/>
            <wp:effectExtent l="19050" t="0" r="0" b="0"/>
            <wp:docPr id="4" name="irc_mi" descr="Image associé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associé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297" cy="3952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54EA1" w:rsidRDefault="00654EA1"/>
    <w:p w:rsidR="00327992" w:rsidRDefault="00F7119B">
      <w:r>
        <w:rPr>
          <w:noProof/>
          <w:color w:val="0000FF"/>
          <w:lang w:eastAsia="fr-BE"/>
        </w:rPr>
        <w:pict>
          <v:shape id="_x0000_s1027" type="#_x0000_t202" style="position:absolute;margin-left:38pt;margin-top:7pt;width:375.05pt;height:77.85pt;z-index:251660288" filled="f" stroked="f">
            <v:textbox>
              <w:txbxContent>
                <w:p w:rsidR="00F7119B" w:rsidRPr="00327992" w:rsidRDefault="00F7119B" w:rsidP="00F7119B">
                  <w:pPr>
                    <w:jc w:val="center"/>
                    <w:rPr>
                      <w:rFonts w:ascii="AR BLANCA" w:hAnsi="AR BLANCA"/>
                      <w:color w:val="002060"/>
                      <w:sz w:val="52"/>
                    </w:rPr>
                  </w:pPr>
                  <w:r>
                    <w:rPr>
                      <w:rFonts w:ascii="AR BLANCA" w:hAnsi="AR BLANCA"/>
                      <w:color w:val="002060"/>
                      <w:sz w:val="52"/>
                      <w:u w:val="single"/>
                    </w:rPr>
                    <w:t xml:space="preserve">Le fardeau dont je me libère aujourd’hui </w:t>
                  </w:r>
                  <w:r w:rsidRPr="00327992">
                    <w:rPr>
                      <w:rFonts w:ascii="AR BLANCA" w:hAnsi="AR BLANCA"/>
                      <w:color w:val="002060"/>
                      <w:sz w:val="52"/>
                    </w:rPr>
                    <w:t>:</w:t>
                  </w:r>
                </w:p>
                <w:p w:rsidR="00327992" w:rsidRPr="001B51C5" w:rsidRDefault="00327992" w:rsidP="001B51C5"/>
              </w:txbxContent>
            </v:textbox>
          </v:shape>
        </w:pict>
      </w:r>
      <w:r w:rsidR="00327992">
        <w:rPr>
          <w:noProof/>
          <w:color w:val="0000FF"/>
          <w:lang w:eastAsia="fr-BE"/>
        </w:rPr>
        <w:drawing>
          <wp:inline distT="0" distB="0" distL="0" distR="0">
            <wp:extent cx="5509881" cy="3955312"/>
            <wp:effectExtent l="19050" t="0" r="0" b="0"/>
            <wp:docPr id="2" name="irc_mi" descr="Image associé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associé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297" cy="3952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7992" w:rsidSect="00327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BLANC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27992"/>
    <w:rsid w:val="001B51C5"/>
    <w:rsid w:val="0032705E"/>
    <w:rsid w:val="00327992"/>
    <w:rsid w:val="00654EA1"/>
    <w:rsid w:val="00F7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200F0D6F"/>
  <w15:docId w15:val="{C4B9CDD5-0573-48F1-A531-46C53FE6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0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2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79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be/url?sa=i&amp;rct=j&amp;q=&amp;esrc=s&amp;source=images&amp;cd=&amp;cad=rja&amp;uact=8&amp;ved=0ahUKEwiA5cn_oIHVAhUIJVAKHdo3Bi0QjRwIBw&amp;url=https://babanew.com/2012/09/07/&amp;psig=AFQjCNHjGUGkGVZjUzYz6vwLtKUzSpPkqA&amp;ust=149986344942587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gaetan.bienfait</dc:creator>
  <cp:lastModifiedBy>Bienfait Gaetan</cp:lastModifiedBy>
  <cp:revision>4</cp:revision>
  <dcterms:created xsi:type="dcterms:W3CDTF">2017-07-11T12:43:00Z</dcterms:created>
  <dcterms:modified xsi:type="dcterms:W3CDTF">2018-04-25T07:28:00Z</dcterms:modified>
</cp:coreProperties>
</file>